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37" w:rsidRDefault="000A5913" w:rsidP="000A5913">
      <w:pPr>
        <w:jc w:val="center"/>
        <w:rPr>
          <w:b/>
          <w:sz w:val="32"/>
          <w:szCs w:val="32"/>
          <w:u w:val="single"/>
          <w:lang w:val="en-US"/>
        </w:rPr>
      </w:pPr>
      <w:bookmarkStart w:id="0" w:name="_GoBack"/>
      <w:bookmarkEnd w:id="0"/>
      <w:proofErr w:type="spellStart"/>
      <w:r>
        <w:rPr>
          <w:b/>
          <w:sz w:val="32"/>
          <w:szCs w:val="32"/>
          <w:u w:val="single"/>
          <w:lang w:val="en-US"/>
        </w:rPr>
        <w:t>Presentazione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del </w:t>
      </w:r>
      <w:proofErr w:type="spellStart"/>
      <w:r>
        <w:rPr>
          <w:b/>
          <w:sz w:val="32"/>
          <w:szCs w:val="32"/>
          <w:u w:val="single"/>
          <w:lang w:val="en-US"/>
        </w:rPr>
        <w:t>progetto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: Mensa per bambini </w:t>
      </w:r>
      <w:proofErr w:type="spellStart"/>
      <w:r>
        <w:rPr>
          <w:b/>
          <w:sz w:val="32"/>
          <w:szCs w:val="32"/>
          <w:u w:val="single"/>
          <w:lang w:val="en-US"/>
        </w:rPr>
        <w:t>bisognosi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di </w:t>
      </w:r>
      <w:proofErr w:type="spellStart"/>
      <w:r>
        <w:rPr>
          <w:b/>
          <w:sz w:val="32"/>
          <w:szCs w:val="32"/>
          <w:u w:val="single"/>
          <w:lang w:val="en-US"/>
        </w:rPr>
        <w:t>Dilla</w:t>
      </w:r>
      <w:proofErr w:type="spellEnd"/>
      <w:r>
        <w:rPr>
          <w:b/>
          <w:sz w:val="32"/>
          <w:szCs w:val="32"/>
          <w:u w:val="single"/>
          <w:lang w:val="en-US"/>
        </w:rPr>
        <w:t>, anno 2020-2021</w:t>
      </w:r>
    </w:p>
    <w:p w:rsidR="000A5913" w:rsidRDefault="000A5913" w:rsidP="000A5913">
      <w:pPr>
        <w:jc w:val="both"/>
        <w:rPr>
          <w:b/>
          <w:sz w:val="24"/>
          <w:szCs w:val="24"/>
          <w:u w:val="single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Introduzione</w:t>
      </w:r>
      <w:proofErr w:type="spellEnd"/>
    </w:p>
    <w:p w:rsidR="000A5913" w:rsidRDefault="000A5913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Vorremmo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presentare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breve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amici di “International Help”, con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Torino,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progetto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bisognosi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Ghedeo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Ethiopia),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’</w:t>
      </w:r>
      <w:r w:rsidR="009436B0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9436B0">
        <w:rPr>
          <w:rFonts w:ascii="Arial" w:hAnsi="Arial" w:cs="Arial"/>
          <w:sz w:val="24"/>
          <w:szCs w:val="24"/>
          <w:lang w:val="en-US"/>
        </w:rPr>
        <w:t>passato</w:t>
      </w:r>
      <w:proofErr w:type="spellEnd"/>
      <w:r w:rsidR="009436B0">
        <w:rPr>
          <w:rFonts w:ascii="Arial" w:hAnsi="Arial" w:cs="Arial"/>
          <w:sz w:val="24"/>
          <w:szCs w:val="24"/>
          <w:lang w:val="en-US"/>
        </w:rPr>
        <w:t xml:space="preserve"> e’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sponsorizzato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sostenuto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generosita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stessa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organizzazione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A5913" w:rsidRDefault="000A5913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sappiamo</w:t>
      </w:r>
      <w:proofErr w:type="spellEnd"/>
      <w:r w:rsidR="009436B0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nuovo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scolastico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in tempi di corona-virus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Etiopia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Con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poco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molte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precauzioni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vogliamo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iniziare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questa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sostegno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famiglie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bisognose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nostra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citta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955D9" w:rsidRDefault="005955D9" w:rsidP="000A5913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In tempo di corona-virus</w:t>
      </w:r>
    </w:p>
    <w:p w:rsidR="000A5913" w:rsidRDefault="009436B0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Neg</w:t>
      </w:r>
      <w:r w:rsidR="005955D9">
        <w:rPr>
          <w:rFonts w:ascii="Arial" w:hAnsi="Arial" w:cs="Arial"/>
          <w:sz w:val="24"/>
          <w:szCs w:val="24"/>
          <w:lang w:val="en-US"/>
        </w:rPr>
        <w:t>li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ultimi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6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mesi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="005955D9">
        <w:rPr>
          <w:rFonts w:ascii="Arial" w:hAnsi="Arial" w:cs="Arial"/>
          <w:sz w:val="24"/>
          <w:szCs w:val="24"/>
          <w:lang w:val="en-US"/>
        </w:rPr>
        <w:t xml:space="preserve"> dal 15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Marzo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2020 in poi,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sospese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abituali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attivita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’ del “feeding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”,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consistevano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principalmente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nel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pranzo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collettivo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preparato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nell’attivita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scolastico-educativa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recupero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955D9">
        <w:rPr>
          <w:rFonts w:ascii="Arial" w:hAnsi="Arial" w:cs="Arial"/>
          <w:sz w:val="24"/>
          <w:szCs w:val="24"/>
          <w:lang w:val="en-US"/>
        </w:rPr>
        <w:t xml:space="preserve">per circa 80 bambini,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attivita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svolgeva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scuoletta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informale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dello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stesso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. Il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governo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etiopico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ha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finora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permesso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riunioni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soli 15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persone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volta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, per cui,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nei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6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mesi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scorsi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e’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proceduto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distribuzione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gruppi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pacchi-viveri</w:t>
      </w:r>
      <w:proofErr w:type="spellEnd"/>
      <w:r w:rsidR="000A5913">
        <w:rPr>
          <w:rFonts w:ascii="Arial" w:hAnsi="Arial" w:cs="Arial"/>
          <w:sz w:val="24"/>
          <w:szCs w:val="24"/>
          <w:lang w:val="en-US"/>
        </w:rPr>
        <w:t xml:space="preserve"> </w:t>
      </w:r>
      <w:r w:rsidR="005955D9"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sc</w:t>
      </w:r>
      <w:r>
        <w:rPr>
          <w:rFonts w:ascii="Arial" w:hAnsi="Arial" w:cs="Arial"/>
          <w:sz w:val="24"/>
          <w:szCs w:val="24"/>
          <w:lang w:val="en-US"/>
        </w:rPr>
        <w:t>a</w:t>
      </w:r>
      <w:r w:rsidR="005955D9">
        <w:rPr>
          <w:rFonts w:ascii="Arial" w:hAnsi="Arial" w:cs="Arial"/>
          <w:sz w:val="24"/>
          <w:szCs w:val="24"/>
          <w:lang w:val="en-US"/>
        </w:rPr>
        <w:t>denza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mensile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per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5955D9">
        <w:rPr>
          <w:rFonts w:ascii="Arial" w:hAnsi="Arial" w:cs="Arial"/>
          <w:sz w:val="24"/>
          <w:szCs w:val="24"/>
          <w:lang w:val="en-US"/>
        </w:rPr>
        <w:t xml:space="preserve"> 350 bambini.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Ciascuno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questi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pacchi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contiene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: 10 kg di farina di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grano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, 3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litri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olio, 4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pacchi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spaghetti, 6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pacchi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biscotti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multivitaminici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e 3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pezzi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sapone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l’igiene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personale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lavaggio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955D9">
        <w:rPr>
          <w:rFonts w:ascii="Arial" w:hAnsi="Arial" w:cs="Arial"/>
          <w:sz w:val="24"/>
          <w:szCs w:val="24"/>
          <w:lang w:val="en-US"/>
        </w:rPr>
        <w:t>vestiti</w:t>
      </w:r>
      <w:proofErr w:type="spellEnd"/>
      <w:r w:rsidR="005955D9">
        <w:rPr>
          <w:rFonts w:ascii="Arial" w:hAnsi="Arial" w:cs="Arial"/>
          <w:sz w:val="24"/>
          <w:szCs w:val="24"/>
          <w:lang w:val="en-US"/>
        </w:rPr>
        <w:t>.</w:t>
      </w:r>
    </w:p>
    <w:p w:rsidR="005955D9" w:rsidRDefault="005955D9" w:rsidP="000A5913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ripresa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della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scuola</w:t>
      </w:r>
      <w:proofErr w:type="spellEnd"/>
    </w:p>
    <w:p w:rsidR="005955D9" w:rsidRDefault="005955D9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l’inizio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nuovo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anno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scolastico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(20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Settembre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2020)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Governo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ha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permesso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registrar</w:t>
      </w:r>
      <w:r w:rsidR="009436B0">
        <w:rPr>
          <w:rFonts w:ascii="Arial" w:hAnsi="Arial" w:cs="Arial"/>
          <w:sz w:val="24"/>
          <w:szCs w:val="24"/>
          <w:lang w:val="en-US"/>
        </w:rPr>
        <w:t>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alunni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scuole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vario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livello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attivita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connesse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L’inizio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lezioni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era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fissato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9 di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Ottobre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ed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e’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slittato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al 26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Ottobre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permettere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migliore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organizzazione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 la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distribuzione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material</w:t>
      </w:r>
      <w:r w:rsidR="009436B0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sanitario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mascherine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igienizzanti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contenitori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l’acqua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material</w:t>
      </w:r>
      <w:r w:rsidR="009436B0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detergente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disinfettante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). Le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classi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saranno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composte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ciscuna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da 25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studenti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, per cui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sara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necessario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fare due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turni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insegnamento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ogni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classe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allievi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iscritti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 (di circa 60 </w:t>
      </w:r>
      <w:proofErr w:type="spellStart"/>
      <w:r w:rsidR="00D86E8F">
        <w:rPr>
          <w:rFonts w:ascii="Arial" w:hAnsi="Arial" w:cs="Arial"/>
          <w:sz w:val="24"/>
          <w:szCs w:val="24"/>
          <w:lang w:val="en-US"/>
        </w:rPr>
        <w:t>persone</w:t>
      </w:r>
      <w:proofErr w:type="spellEnd"/>
      <w:r w:rsidR="00D86E8F">
        <w:rPr>
          <w:rFonts w:ascii="Arial" w:hAnsi="Arial" w:cs="Arial"/>
          <w:sz w:val="24"/>
          <w:szCs w:val="24"/>
          <w:lang w:val="en-US"/>
        </w:rPr>
        <w:t xml:space="preserve">). </w:t>
      </w:r>
    </w:p>
    <w:p w:rsidR="00D86E8F" w:rsidRDefault="00D86E8F" w:rsidP="000A5913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Registrazione</w:t>
      </w:r>
      <w:proofErr w:type="spellEnd"/>
    </w:p>
    <w:p w:rsidR="00D86E8F" w:rsidRDefault="00D86E8F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normali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classi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scuola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primaria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superior</w:t>
      </w:r>
      <w:r w:rsidR="009436B0">
        <w:rPr>
          <w:rFonts w:ascii="Arial" w:hAnsi="Arial" w:cs="Arial"/>
          <w:sz w:val="24"/>
          <w:szCs w:val="24"/>
          <w:lang w:val="en-US"/>
        </w:rPr>
        <w:t>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“feeding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registrazione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partecipanti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progetto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Come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criteri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registrazione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quelli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scorsi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famiglie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bisognose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casa,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senza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terreno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coltivare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animali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allevare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orfani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almeno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genitore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ragazze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madri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genitori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disoccupati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ragazzi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ragazze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ritardo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 </w:t>
      </w:r>
      <w:r w:rsidR="009436B0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</w:t>
      </w:r>
      <w:r w:rsidR="009436B0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>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obblighi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scolastici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ecc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C032F" w:rsidRDefault="00D86E8F" w:rsidP="000A5913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stabilito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C032F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ragazzi</w:t>
      </w:r>
      <w:proofErr w:type="spellEnd"/>
      <w:r w:rsidR="009436B0">
        <w:rPr>
          <w:rFonts w:ascii="Arial" w:hAnsi="Arial" w:cs="Arial"/>
          <w:sz w:val="24"/>
          <w:szCs w:val="24"/>
          <w:lang w:val="en-US"/>
        </w:rPr>
        <w:t xml:space="preserve">/e di 11-12 </w:t>
      </w:r>
      <w:proofErr w:type="spellStart"/>
      <w:r w:rsidR="009436B0">
        <w:rPr>
          <w:rFonts w:ascii="Arial" w:hAnsi="Arial" w:cs="Arial"/>
          <w:sz w:val="24"/>
          <w:szCs w:val="24"/>
          <w:lang w:val="en-US"/>
        </w:rPr>
        <w:t>an</w:t>
      </w:r>
      <w:r w:rsidR="003C032F">
        <w:rPr>
          <w:rFonts w:ascii="Arial" w:hAnsi="Arial" w:cs="Arial"/>
          <w:sz w:val="24"/>
          <w:szCs w:val="24"/>
          <w:lang w:val="en-US"/>
        </w:rPr>
        <w:t>ni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han</w:t>
      </w:r>
      <w:r w:rsidR="009436B0">
        <w:rPr>
          <w:rFonts w:ascii="Arial" w:hAnsi="Arial" w:cs="Arial"/>
          <w:sz w:val="24"/>
          <w:szCs w:val="24"/>
          <w:lang w:val="en-US"/>
        </w:rPr>
        <w:t>n</w:t>
      </w:r>
      <w:r w:rsidR="003C032F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gia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raggiunto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l’eta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limite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per la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re</w:t>
      </w:r>
      <w:r w:rsidR="002942A2">
        <w:rPr>
          <w:rFonts w:ascii="Arial" w:hAnsi="Arial" w:cs="Arial"/>
          <w:sz w:val="24"/>
          <w:szCs w:val="24"/>
          <w:lang w:val="en-US"/>
        </w:rPr>
        <w:t>gi</w:t>
      </w:r>
      <w:r w:rsidR="003C032F">
        <w:rPr>
          <w:rFonts w:ascii="Arial" w:hAnsi="Arial" w:cs="Arial"/>
          <w:sz w:val="24"/>
          <w:szCs w:val="24"/>
          <w:lang w:val="en-US"/>
        </w:rPr>
        <w:t>strazi</w:t>
      </w:r>
      <w:r w:rsidR="002942A2">
        <w:rPr>
          <w:rFonts w:ascii="Arial" w:hAnsi="Arial" w:cs="Arial"/>
          <w:sz w:val="24"/>
          <w:szCs w:val="24"/>
          <w:lang w:val="en-US"/>
        </w:rPr>
        <w:t>o</w:t>
      </w:r>
      <w:r w:rsidR="003C032F">
        <w:rPr>
          <w:rFonts w:ascii="Arial" w:hAnsi="Arial" w:cs="Arial"/>
          <w:sz w:val="24"/>
          <w:szCs w:val="24"/>
          <w:lang w:val="en-US"/>
        </w:rPr>
        <w:t>ne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nel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prgetto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(con le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dovute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eccezioni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). I bambini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registrati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dal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gruppo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lastRenderedPageBreak/>
        <w:t>dell’anno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precedente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gia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’ 250, per cui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fissato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possibile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registrazione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di 100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nuovi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bambini per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corrente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anno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scolastico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. Le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classi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recupero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potran</w:t>
      </w:r>
      <w:r w:rsidR="002942A2">
        <w:rPr>
          <w:rFonts w:ascii="Arial" w:hAnsi="Arial" w:cs="Arial"/>
          <w:sz w:val="24"/>
          <w:szCs w:val="24"/>
          <w:lang w:val="en-US"/>
        </w:rPr>
        <w:t>n</w:t>
      </w:r>
      <w:r w:rsidR="003C032F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raggiungere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totale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massimo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di 90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allievi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alcuni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quali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sostituiranno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gli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11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alunni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entrati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prima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elementare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di Don</w:t>
      </w:r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Bosco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gli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altri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19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registrati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nelle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varie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scuole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elementa</w:t>
      </w:r>
      <w:r w:rsidR="002942A2">
        <w:rPr>
          <w:rFonts w:ascii="Arial" w:hAnsi="Arial" w:cs="Arial"/>
          <w:sz w:val="24"/>
          <w:szCs w:val="24"/>
          <w:lang w:val="en-US"/>
        </w:rPr>
        <w:t>ri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governative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citta</w:t>
      </w:r>
      <w:proofErr w:type="spellEnd"/>
      <w:r w:rsidR="003C032F"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 w:rsidR="003C032F">
        <w:rPr>
          <w:rFonts w:ascii="Arial" w:hAnsi="Arial" w:cs="Arial"/>
          <w:sz w:val="24"/>
          <w:szCs w:val="24"/>
          <w:lang w:val="en-US"/>
        </w:rPr>
        <w:t>Dilla</w:t>
      </w:r>
      <w:proofErr w:type="spellEnd"/>
    </w:p>
    <w:p w:rsidR="003C032F" w:rsidRDefault="003C032F" w:rsidP="000A5913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Programmazione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per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l’anno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2020-2021</w:t>
      </w:r>
    </w:p>
    <w:p w:rsidR="00D86E8F" w:rsidRDefault="003C032F" w:rsidP="003C03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iniziera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con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turni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pranzi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veranda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es</w:t>
      </w:r>
      <w:r w:rsidR="002942A2">
        <w:rPr>
          <w:rFonts w:ascii="Arial" w:hAnsi="Arial" w:cs="Arial"/>
          <w:sz w:val="24"/>
          <w:szCs w:val="24"/>
          <w:lang w:val="en-US"/>
        </w:rPr>
        <w:t>t</w:t>
      </w:r>
      <w:r>
        <w:rPr>
          <w:rFonts w:ascii="Arial" w:hAnsi="Arial" w:cs="Arial"/>
          <w:sz w:val="24"/>
          <w:szCs w:val="24"/>
          <w:lang w:val="en-US"/>
        </w:rPr>
        <w:t>erna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distanziare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meglio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bambini.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L’inizio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distribuzione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pasti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</w:t>
      </w:r>
      <w:r w:rsidR="002942A2">
        <w:rPr>
          <w:rFonts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>arati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dall</w:t>
      </w:r>
      <w:r w:rsidR="002942A2"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e’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fissato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l’ultima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settimana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Ottobre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(dal 26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Ottobre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2020)</w:t>
      </w:r>
      <w:r w:rsidR="002942A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Governo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permettera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l’inizio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scuole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come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previsto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3C032F" w:rsidRDefault="003C032F" w:rsidP="003C03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questo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programma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possibile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provvederemo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distribuzione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nuovo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pacco-viveri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questo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mese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Ottobre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>.</w:t>
      </w:r>
    </w:p>
    <w:p w:rsidR="0043426E" w:rsidRDefault="002942A2" w:rsidP="003C03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giorni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passa</w:t>
      </w:r>
      <w:r w:rsidR="0043426E">
        <w:rPr>
          <w:rFonts w:ascii="Arial" w:hAnsi="Arial" w:cs="Arial"/>
          <w:sz w:val="24"/>
          <w:szCs w:val="24"/>
          <w:lang w:val="en-US"/>
        </w:rPr>
        <w:t>ti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provvisto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pulizia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fondo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degli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ambienti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sterilizzazione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“sanitizer” a base di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alcool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, di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tavoli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panchine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piatti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bicchieri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</w:t>
      </w:r>
      <w:r w:rsidR="0043426E">
        <w:rPr>
          <w:rFonts w:ascii="Arial" w:hAnsi="Arial" w:cs="Arial"/>
          <w:sz w:val="24"/>
          <w:szCs w:val="24"/>
          <w:lang w:val="en-US"/>
        </w:rPr>
        <w:t>ucchiai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pentole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="0043426E"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gli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utensili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forn</w:t>
      </w:r>
      <w:r>
        <w:rPr>
          <w:rFonts w:ascii="Arial" w:hAnsi="Arial" w:cs="Arial"/>
          <w:sz w:val="24"/>
          <w:szCs w:val="24"/>
          <w:lang w:val="en-US"/>
        </w:rPr>
        <w:t>it</w:t>
      </w:r>
      <w:r w:rsidR="0043426E">
        <w:rPr>
          <w:rFonts w:ascii="Arial" w:hAnsi="Arial" w:cs="Arial"/>
          <w:sz w:val="24"/>
          <w:szCs w:val="24"/>
          <w:lang w:val="en-US"/>
        </w:rPr>
        <w:t>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legno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necessario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per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fuochi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pulito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igienizzato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le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docce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i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gabinetti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fatto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fare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pulizia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(con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taglio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dell’erba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cespugli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) del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terreno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adiacente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al “feeding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centre”e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scuoletta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. Le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insegnanti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personale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sostegno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hanno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preparato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le 3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classi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materiale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necessario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>.</w:t>
      </w:r>
    </w:p>
    <w:p w:rsidR="0043426E" w:rsidRDefault="0043426E" w:rsidP="0043426E">
      <w:pPr>
        <w:pStyle w:val="ListParagraph"/>
        <w:ind w:left="791"/>
        <w:jc w:val="both"/>
        <w:rPr>
          <w:rFonts w:ascii="Arial" w:hAnsi="Arial" w:cs="Arial"/>
          <w:sz w:val="24"/>
          <w:szCs w:val="24"/>
          <w:lang w:val="en-US"/>
        </w:rPr>
      </w:pPr>
    </w:p>
    <w:p w:rsidR="0043426E" w:rsidRDefault="0043426E" w:rsidP="0043426E">
      <w:pPr>
        <w:pStyle w:val="ListParagraph"/>
        <w:ind w:left="791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Attivita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’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della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mensa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per I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bimbi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bisognosi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Dilla</w:t>
      </w:r>
      <w:proofErr w:type="spellEnd"/>
    </w:p>
    <w:p w:rsidR="0043426E" w:rsidRDefault="0043426E" w:rsidP="0043426E">
      <w:pPr>
        <w:pStyle w:val="ListParagraph"/>
        <w:ind w:left="791"/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426E" w:rsidRDefault="0043426E" w:rsidP="0043426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Le </w:t>
      </w:r>
      <w:r w:rsidR="00710CFC">
        <w:rPr>
          <w:rFonts w:ascii="Arial" w:hAnsi="Arial" w:cs="Arial"/>
          <w:sz w:val="24"/>
          <w:szCs w:val="24"/>
          <w:lang w:val="en-US"/>
        </w:rPr>
        <w:t xml:space="preserve">due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importanti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:rsidR="0043426E" w:rsidRDefault="0043426E" w:rsidP="00434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L’attivita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insegnamento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scuola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ricupero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durante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mattinata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43426E" w:rsidRDefault="002942A2" w:rsidP="0043426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Dall</w:t>
      </w:r>
      <w:r w:rsidR="0043426E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13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alle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14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pomeridiane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c’e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il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semplice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pasto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preparato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dal</w:t>
      </w:r>
      <w:r w:rsidR="00710CFC">
        <w:rPr>
          <w:rFonts w:ascii="Arial" w:hAnsi="Arial" w:cs="Arial"/>
          <w:sz w:val="24"/>
          <w:szCs w:val="24"/>
          <w:lang w:val="en-US"/>
        </w:rPr>
        <w:t>l</w:t>
      </w:r>
      <w:r w:rsidR="0043426E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persone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incaricate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 xml:space="preserve"> del “feeding </w:t>
      </w:r>
      <w:proofErr w:type="spellStart"/>
      <w:r w:rsidR="0043426E"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 w:rsidR="0043426E">
        <w:rPr>
          <w:rFonts w:ascii="Arial" w:hAnsi="Arial" w:cs="Arial"/>
          <w:sz w:val="24"/>
          <w:szCs w:val="24"/>
          <w:lang w:val="en-US"/>
        </w:rPr>
        <w:t>”</w:t>
      </w:r>
      <w:r w:rsidR="00710C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durante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 le ore del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mattino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. I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pasti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sono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distribuiti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 dal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lunedi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 xml:space="preserve">’ al </w:t>
      </w:r>
      <w:proofErr w:type="spellStart"/>
      <w:r w:rsidR="00710CFC">
        <w:rPr>
          <w:rFonts w:ascii="Arial" w:hAnsi="Arial" w:cs="Arial"/>
          <w:sz w:val="24"/>
          <w:szCs w:val="24"/>
          <w:lang w:val="en-US"/>
        </w:rPr>
        <w:t>sabato</w:t>
      </w:r>
      <w:proofErr w:type="spellEnd"/>
      <w:r w:rsidR="00710CFC">
        <w:rPr>
          <w:rFonts w:ascii="Arial" w:hAnsi="Arial" w:cs="Arial"/>
          <w:sz w:val="24"/>
          <w:szCs w:val="24"/>
          <w:lang w:val="en-US"/>
        </w:rPr>
        <w:t>.</w:t>
      </w:r>
    </w:p>
    <w:p w:rsidR="00710CFC" w:rsidRDefault="00710CFC" w:rsidP="00710CFC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Attivita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’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collaterali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del “feeding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centre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”</w:t>
      </w:r>
    </w:p>
    <w:p w:rsidR="00710CFC" w:rsidRDefault="00710CFC" w:rsidP="00710C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Ogni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sabato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provvede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partecipanti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doccia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seguita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personale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</w:t>
      </w:r>
      <w:r w:rsidR="002942A2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piccoli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10CFC" w:rsidRDefault="00710CFC" w:rsidP="00710C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turni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diversi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gruppi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fara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’</w:t>
      </w:r>
      <w:r w:rsidR="002942A2">
        <w:rPr>
          <w:rFonts w:ascii="Arial" w:hAnsi="Arial" w:cs="Arial"/>
          <w:sz w:val="24"/>
          <w:szCs w:val="24"/>
          <w:lang w:val="en-US"/>
        </w:rPr>
        <w:t xml:space="preserve"> fare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visita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medica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vicina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clinica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2942A2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nuta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</w:t>
      </w:r>
      <w:r w:rsidR="002942A2">
        <w:rPr>
          <w:rFonts w:ascii="Arial" w:hAnsi="Arial" w:cs="Arial"/>
          <w:sz w:val="24"/>
          <w:szCs w:val="24"/>
          <w:lang w:val="en-US"/>
        </w:rPr>
        <w:t>l</w:t>
      </w:r>
      <w:r>
        <w:rPr>
          <w:rFonts w:ascii="Arial" w:hAnsi="Arial" w:cs="Arial"/>
          <w:sz w:val="24"/>
          <w:szCs w:val="24"/>
          <w:lang w:val="en-US"/>
        </w:rPr>
        <w:t>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nostre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sorgono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</w:t>
      </w:r>
      <w:r w:rsidR="002942A2">
        <w:rPr>
          <w:rFonts w:ascii="Arial" w:hAnsi="Arial" w:cs="Arial"/>
          <w:sz w:val="24"/>
          <w:szCs w:val="24"/>
          <w:lang w:val="en-US"/>
        </w:rPr>
        <w:t>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emergenze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sanitarie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volta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volta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provvede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inviare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clinica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>, per le cure e</w:t>
      </w:r>
      <w:r w:rsidR="002942A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per </w:t>
      </w:r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casi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piu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all’ospedale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riferimento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10CFC" w:rsidRDefault="00710CFC" w:rsidP="00710C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gruppo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bambini molto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piccoli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(eta’ da 1 a 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vengono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questi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per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rispettive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documentazione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sanitaria (clinic card)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tenuta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aggiornata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nostre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dispensario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valutare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progresso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dell’attivita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nutrizione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, per 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eventuali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vaccinazioni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per le cure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prestate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per lo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salute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mamme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stesse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10CFC" w:rsidRDefault="00732955" w:rsidP="00710C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Tutti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portano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 casa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un’apposita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o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bottiglie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plastica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pulite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fornite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provvista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acqua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potabile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pulita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cui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missione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grazie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recente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scavo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un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pozzo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profondita</w:t>
      </w:r>
      <w:proofErr w:type="spellEnd"/>
      <w:r>
        <w:rPr>
          <w:rFonts w:ascii="Arial" w:hAnsi="Arial" w:cs="Arial"/>
          <w:sz w:val="24"/>
          <w:szCs w:val="24"/>
          <w:lang w:val="en-US"/>
        </w:rPr>
        <w:t>’</w:t>
      </w:r>
      <w:r w:rsidR="002942A2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trivellato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contributo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International Help.</w:t>
      </w:r>
    </w:p>
    <w:p w:rsidR="00732955" w:rsidRDefault="00732955" w:rsidP="00710CF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</w:t>
      </w:r>
      <w:r w:rsidR="002942A2"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regolare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disinfezione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degli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ambienti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evitare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eventuali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contagi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32955" w:rsidRDefault="00732955" w:rsidP="00732955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Conclusione</w:t>
      </w:r>
      <w:proofErr w:type="spellEnd"/>
    </w:p>
    <w:p w:rsidR="00732955" w:rsidRDefault="00732955" w:rsidP="007329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corona-virus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imporra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misure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solamento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quindi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segregazione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dai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luoghi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comuni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ritornera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formula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distribuzione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pacchi-viveri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come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fatto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passati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Useremo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come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attualmente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nel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“feeding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</w:t>
      </w:r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prodotti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nostra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azienda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Agricola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Walleme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magazzino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quintali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fagioli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facendo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raccolto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purtroppo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quest’anno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non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grande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quantita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a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motivo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malattia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piante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arginata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942A2">
        <w:rPr>
          <w:rFonts w:ascii="Arial" w:hAnsi="Arial" w:cs="Arial"/>
          <w:sz w:val="24"/>
          <w:szCs w:val="24"/>
          <w:lang w:val="en-US"/>
        </w:rPr>
        <w:t>soltanto</w:t>
      </w:r>
      <w:proofErr w:type="spellEnd"/>
      <w:r w:rsidR="002942A2">
        <w:rPr>
          <w:rFonts w:ascii="Arial" w:hAnsi="Arial" w:cs="Arial"/>
          <w:sz w:val="24"/>
          <w:szCs w:val="24"/>
          <w:lang w:val="en-US"/>
        </w:rPr>
        <w:t xml:space="preserve"> in parte c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2942A2">
        <w:rPr>
          <w:rFonts w:ascii="Arial" w:hAnsi="Arial" w:cs="Arial"/>
          <w:sz w:val="24"/>
          <w:szCs w:val="24"/>
          <w:lang w:val="en-US"/>
        </w:rPr>
        <w:t>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942A2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trattamenti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antiparassitari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32955" w:rsidRDefault="00732955" w:rsidP="007329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quotidiana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bambini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possiamo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utilizzare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la carne e le verdure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prodotte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dall’azienda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gricola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="00F14EA5">
        <w:rPr>
          <w:rFonts w:ascii="Arial" w:hAnsi="Arial" w:cs="Arial"/>
          <w:sz w:val="24"/>
          <w:szCs w:val="24"/>
          <w:lang w:val="en-US"/>
        </w:rPr>
        <w:t xml:space="preserve"> per </w:t>
      </w:r>
      <w:r>
        <w:rPr>
          <w:rFonts w:ascii="Arial" w:hAnsi="Arial" w:cs="Arial"/>
          <w:sz w:val="24"/>
          <w:szCs w:val="24"/>
          <w:lang w:val="en-US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confez</w:t>
      </w:r>
      <w:r w:rsidR="00F14EA5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pacchi-v</w:t>
      </w:r>
      <w:r w:rsidR="00F14EA5"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veri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dobbiamo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acquistare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sacchi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di farina di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grano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, olio, biscotti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multivitaminici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e spaghetti o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maccheroni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disponibili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sul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14EA5">
        <w:rPr>
          <w:rFonts w:ascii="Arial" w:hAnsi="Arial" w:cs="Arial"/>
          <w:sz w:val="24"/>
          <w:szCs w:val="24"/>
          <w:lang w:val="en-US"/>
        </w:rPr>
        <w:t>mercato</w:t>
      </w:r>
      <w:proofErr w:type="spellEnd"/>
      <w:r w:rsidR="00F14EA5">
        <w:rPr>
          <w:rFonts w:ascii="Arial" w:hAnsi="Arial" w:cs="Arial"/>
          <w:sz w:val="24"/>
          <w:szCs w:val="24"/>
          <w:lang w:val="en-US"/>
        </w:rPr>
        <w:t xml:space="preserve"> locale.</w:t>
      </w:r>
    </w:p>
    <w:p w:rsidR="00F14EA5" w:rsidRDefault="00F14EA5" w:rsidP="007329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Per la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recupero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scolastico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abbiamo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pensare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cucina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4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persone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scuola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guardiani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14EA5" w:rsidRDefault="00F14EA5" w:rsidP="007329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Possiamo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solo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ringraziare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cuore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contributo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5.000 Euro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l’organizzazione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International Help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vuole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fornire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sostenere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l’attivita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molto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importante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nostro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“feeding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centre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”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F14EA5" w:rsidRDefault="00F14EA5" w:rsidP="00F14EA5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F14EA5" w:rsidRDefault="00F14EA5" w:rsidP="00F14E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responsabile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generale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progetto</w:t>
      </w:r>
      <w:proofErr w:type="spellEnd"/>
    </w:p>
    <w:p w:rsidR="00F14EA5" w:rsidRDefault="00F14EA5" w:rsidP="00F14E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Don Mario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Robustellini</w:t>
      </w:r>
      <w:proofErr w:type="spellEnd"/>
    </w:p>
    <w:p w:rsidR="00F14EA5" w:rsidRPr="00F14EA5" w:rsidRDefault="00F14EA5" w:rsidP="00F14EA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Direttore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della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comunita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salesiana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Dilla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0A5913" w:rsidRPr="000A5913" w:rsidRDefault="000A5913" w:rsidP="000A5913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sectPr w:rsidR="000A5913" w:rsidRPr="000A5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BF1"/>
    <w:multiLevelType w:val="hybridMultilevel"/>
    <w:tmpl w:val="DAEE80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90B47"/>
    <w:multiLevelType w:val="hybridMultilevel"/>
    <w:tmpl w:val="BCB295CC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582B383A"/>
    <w:multiLevelType w:val="hybridMultilevel"/>
    <w:tmpl w:val="EC0C4EFC"/>
    <w:lvl w:ilvl="0" w:tplc="0809000F">
      <w:start w:val="1"/>
      <w:numFmt w:val="decimal"/>
      <w:lvlText w:val="%1."/>
      <w:lvlJc w:val="left"/>
      <w:pPr>
        <w:ind w:left="1511" w:hanging="360"/>
      </w:pPr>
    </w:lvl>
    <w:lvl w:ilvl="1" w:tplc="08090019" w:tentative="1">
      <w:start w:val="1"/>
      <w:numFmt w:val="lowerLetter"/>
      <w:lvlText w:val="%2."/>
      <w:lvlJc w:val="left"/>
      <w:pPr>
        <w:ind w:left="2231" w:hanging="360"/>
      </w:pPr>
    </w:lvl>
    <w:lvl w:ilvl="2" w:tplc="0809001B" w:tentative="1">
      <w:start w:val="1"/>
      <w:numFmt w:val="lowerRoman"/>
      <w:lvlText w:val="%3."/>
      <w:lvlJc w:val="right"/>
      <w:pPr>
        <w:ind w:left="2951" w:hanging="180"/>
      </w:pPr>
    </w:lvl>
    <w:lvl w:ilvl="3" w:tplc="0809000F" w:tentative="1">
      <w:start w:val="1"/>
      <w:numFmt w:val="decimal"/>
      <w:lvlText w:val="%4."/>
      <w:lvlJc w:val="left"/>
      <w:pPr>
        <w:ind w:left="3671" w:hanging="360"/>
      </w:pPr>
    </w:lvl>
    <w:lvl w:ilvl="4" w:tplc="08090019" w:tentative="1">
      <w:start w:val="1"/>
      <w:numFmt w:val="lowerLetter"/>
      <w:lvlText w:val="%5."/>
      <w:lvlJc w:val="left"/>
      <w:pPr>
        <w:ind w:left="4391" w:hanging="360"/>
      </w:pPr>
    </w:lvl>
    <w:lvl w:ilvl="5" w:tplc="0809001B" w:tentative="1">
      <w:start w:val="1"/>
      <w:numFmt w:val="lowerRoman"/>
      <w:lvlText w:val="%6."/>
      <w:lvlJc w:val="right"/>
      <w:pPr>
        <w:ind w:left="5111" w:hanging="180"/>
      </w:pPr>
    </w:lvl>
    <w:lvl w:ilvl="6" w:tplc="0809000F" w:tentative="1">
      <w:start w:val="1"/>
      <w:numFmt w:val="decimal"/>
      <w:lvlText w:val="%7."/>
      <w:lvlJc w:val="left"/>
      <w:pPr>
        <w:ind w:left="5831" w:hanging="360"/>
      </w:pPr>
    </w:lvl>
    <w:lvl w:ilvl="7" w:tplc="08090019" w:tentative="1">
      <w:start w:val="1"/>
      <w:numFmt w:val="lowerLetter"/>
      <w:lvlText w:val="%8."/>
      <w:lvlJc w:val="left"/>
      <w:pPr>
        <w:ind w:left="6551" w:hanging="360"/>
      </w:pPr>
    </w:lvl>
    <w:lvl w:ilvl="8" w:tplc="08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3">
    <w:nsid w:val="5DD200DC"/>
    <w:multiLevelType w:val="hybridMultilevel"/>
    <w:tmpl w:val="70304D10"/>
    <w:lvl w:ilvl="0" w:tplc="A1DE688E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1" w:hanging="360"/>
      </w:pPr>
    </w:lvl>
    <w:lvl w:ilvl="2" w:tplc="0809001B" w:tentative="1">
      <w:start w:val="1"/>
      <w:numFmt w:val="lowerRoman"/>
      <w:lvlText w:val="%3."/>
      <w:lvlJc w:val="right"/>
      <w:pPr>
        <w:ind w:left="2951" w:hanging="180"/>
      </w:pPr>
    </w:lvl>
    <w:lvl w:ilvl="3" w:tplc="0809000F" w:tentative="1">
      <w:start w:val="1"/>
      <w:numFmt w:val="decimal"/>
      <w:lvlText w:val="%4."/>
      <w:lvlJc w:val="left"/>
      <w:pPr>
        <w:ind w:left="3671" w:hanging="360"/>
      </w:pPr>
    </w:lvl>
    <w:lvl w:ilvl="4" w:tplc="08090019" w:tentative="1">
      <w:start w:val="1"/>
      <w:numFmt w:val="lowerLetter"/>
      <w:lvlText w:val="%5."/>
      <w:lvlJc w:val="left"/>
      <w:pPr>
        <w:ind w:left="4391" w:hanging="360"/>
      </w:pPr>
    </w:lvl>
    <w:lvl w:ilvl="5" w:tplc="0809001B" w:tentative="1">
      <w:start w:val="1"/>
      <w:numFmt w:val="lowerRoman"/>
      <w:lvlText w:val="%6."/>
      <w:lvlJc w:val="right"/>
      <w:pPr>
        <w:ind w:left="5111" w:hanging="180"/>
      </w:pPr>
    </w:lvl>
    <w:lvl w:ilvl="6" w:tplc="0809000F" w:tentative="1">
      <w:start w:val="1"/>
      <w:numFmt w:val="decimal"/>
      <w:lvlText w:val="%7."/>
      <w:lvlJc w:val="left"/>
      <w:pPr>
        <w:ind w:left="5831" w:hanging="360"/>
      </w:pPr>
    </w:lvl>
    <w:lvl w:ilvl="7" w:tplc="08090019" w:tentative="1">
      <w:start w:val="1"/>
      <w:numFmt w:val="lowerLetter"/>
      <w:lvlText w:val="%8."/>
      <w:lvlJc w:val="left"/>
      <w:pPr>
        <w:ind w:left="6551" w:hanging="360"/>
      </w:pPr>
    </w:lvl>
    <w:lvl w:ilvl="8" w:tplc="08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4">
    <w:nsid w:val="5EBB7CA7"/>
    <w:multiLevelType w:val="hybridMultilevel"/>
    <w:tmpl w:val="737AAF4A"/>
    <w:lvl w:ilvl="0" w:tplc="937ED4BA">
      <w:start w:val="1"/>
      <w:numFmt w:val="lowerLetter"/>
      <w:lvlText w:val="(%1)"/>
      <w:lvlJc w:val="left"/>
      <w:pPr>
        <w:ind w:left="18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1" w:hanging="360"/>
      </w:pPr>
    </w:lvl>
    <w:lvl w:ilvl="2" w:tplc="0809001B" w:tentative="1">
      <w:start w:val="1"/>
      <w:numFmt w:val="lowerRoman"/>
      <w:lvlText w:val="%3."/>
      <w:lvlJc w:val="right"/>
      <w:pPr>
        <w:ind w:left="3311" w:hanging="180"/>
      </w:pPr>
    </w:lvl>
    <w:lvl w:ilvl="3" w:tplc="0809000F" w:tentative="1">
      <w:start w:val="1"/>
      <w:numFmt w:val="decimal"/>
      <w:lvlText w:val="%4."/>
      <w:lvlJc w:val="left"/>
      <w:pPr>
        <w:ind w:left="4031" w:hanging="360"/>
      </w:pPr>
    </w:lvl>
    <w:lvl w:ilvl="4" w:tplc="08090019" w:tentative="1">
      <w:start w:val="1"/>
      <w:numFmt w:val="lowerLetter"/>
      <w:lvlText w:val="%5."/>
      <w:lvlJc w:val="left"/>
      <w:pPr>
        <w:ind w:left="4751" w:hanging="360"/>
      </w:pPr>
    </w:lvl>
    <w:lvl w:ilvl="5" w:tplc="0809001B" w:tentative="1">
      <w:start w:val="1"/>
      <w:numFmt w:val="lowerRoman"/>
      <w:lvlText w:val="%6."/>
      <w:lvlJc w:val="right"/>
      <w:pPr>
        <w:ind w:left="5471" w:hanging="180"/>
      </w:pPr>
    </w:lvl>
    <w:lvl w:ilvl="6" w:tplc="0809000F" w:tentative="1">
      <w:start w:val="1"/>
      <w:numFmt w:val="decimal"/>
      <w:lvlText w:val="%7."/>
      <w:lvlJc w:val="left"/>
      <w:pPr>
        <w:ind w:left="6191" w:hanging="360"/>
      </w:pPr>
    </w:lvl>
    <w:lvl w:ilvl="7" w:tplc="08090019" w:tentative="1">
      <w:start w:val="1"/>
      <w:numFmt w:val="lowerLetter"/>
      <w:lvlText w:val="%8."/>
      <w:lvlJc w:val="left"/>
      <w:pPr>
        <w:ind w:left="6911" w:hanging="360"/>
      </w:pPr>
    </w:lvl>
    <w:lvl w:ilvl="8" w:tplc="0809001B" w:tentative="1">
      <w:start w:val="1"/>
      <w:numFmt w:val="lowerRoman"/>
      <w:lvlText w:val="%9."/>
      <w:lvlJc w:val="right"/>
      <w:pPr>
        <w:ind w:left="763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13"/>
    <w:rsid w:val="000A5913"/>
    <w:rsid w:val="002942A2"/>
    <w:rsid w:val="003C032F"/>
    <w:rsid w:val="0043426E"/>
    <w:rsid w:val="005955D9"/>
    <w:rsid w:val="005B112C"/>
    <w:rsid w:val="00710CFC"/>
    <w:rsid w:val="00732955"/>
    <w:rsid w:val="009436B0"/>
    <w:rsid w:val="00992F37"/>
    <w:rsid w:val="00D86E8F"/>
    <w:rsid w:val="00F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2020-10-19T19:38:00Z</dcterms:created>
  <dcterms:modified xsi:type="dcterms:W3CDTF">2020-10-19T19:38:00Z</dcterms:modified>
</cp:coreProperties>
</file>